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numPr>
          <w:ilvl w:val="0"/>
          <w:numId w:val="1"/>
        </w:numPr>
        <w:spacing w:before="100" w:beforeAutospacing="1" w:after="100" w:afterAutospacing="1"/>
        <w:ind w:left="0"/>
        <w:jc w:val="left"/>
        <w:rPr>
          <w:rFonts w:ascii="宋体" w:hAnsi="宋体" w:eastAsia="宋体" w:cs="宋体"/>
          <w:kern w:val="0"/>
        </w:rPr>
      </w:pPr>
      <w:r>
        <w:rPr>
          <w:rFonts w:ascii="宋体" w:hAnsi="宋体" w:eastAsia="宋体" w:cs="宋体"/>
          <w:kern w:val="0"/>
        </w:rPr>
        <w:t>进入“我的商大”</w:t>
      </w:r>
      <w:r>
        <w:rPr>
          <w:rFonts w:hint="eastAsia" w:ascii="宋体" w:hAnsi="宋体" w:eastAsia="宋体" w:cs="宋体"/>
          <w:kern w:val="0"/>
          <w:lang w:val="en-US" w:eastAsia="zh-CN"/>
        </w:rPr>
        <w:t>移动端</w:t>
      </w:r>
      <w:r>
        <w:rPr>
          <w:rFonts w:ascii="宋体" w:hAnsi="宋体" w:eastAsia="宋体" w:cs="宋体"/>
          <w:kern w:val="0"/>
        </w:rPr>
        <w:t>，如下图所示</w:t>
      </w:r>
    </w:p>
    <w:p>
      <w:pPr>
        <w:widowControl/>
        <w:jc w:val="left"/>
        <w:rPr>
          <w:rFonts w:ascii="宋体" w:hAnsi="宋体" w:eastAsia="宋体" w:cs="宋体"/>
          <w:kern w:val="0"/>
        </w:rPr>
      </w:pPr>
      <w:r>
        <w:rPr>
          <w:rFonts w:ascii="宋体" w:hAnsi="宋体" w:eastAsia="宋体" w:cs="宋体"/>
          <w:kern w:val="0"/>
        </w:rPr>
        <w:fldChar w:fldCharType="begin"/>
      </w:r>
      <w:r>
        <w:rPr>
          <w:rFonts w:ascii="宋体" w:hAnsi="宋体" w:eastAsia="宋体" w:cs="宋体"/>
          <w:kern w:val="0"/>
        </w:rPr>
        <w:instrText xml:space="preserve"> INCLUDEPICTURE "https://cdn.nlark.com/yuque/0/2021/png/22592226/1630831988018-e894559b-dec7-447e-be59-1a3bd83e2bed.png" \* MERGEFORMATINET </w:instrText>
      </w:r>
      <w:r>
        <w:rPr>
          <w:rFonts w:ascii="宋体" w:hAnsi="宋体" w:eastAsia="宋体" w:cs="宋体"/>
          <w:kern w:val="0"/>
        </w:rPr>
        <w:fldChar w:fldCharType="separate"/>
      </w:r>
      <w:r>
        <w:rPr>
          <w:rFonts w:ascii="宋体" w:hAnsi="宋体" w:eastAsia="宋体" w:cs="宋体"/>
          <w:kern w:val="0"/>
        </w:rPr>
        <w:drawing>
          <wp:inline distT="0" distB="0" distL="0" distR="0">
            <wp:extent cx="1793240" cy="3537585"/>
            <wp:effectExtent l="0" t="0" r="1651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93240" cy="3537585"/>
                    </a:xfrm>
                    <a:prstGeom prst="rect">
                      <a:avLst/>
                    </a:prstGeom>
                    <a:noFill/>
                    <a:ln>
                      <a:noFill/>
                    </a:ln>
                  </pic:spPr>
                </pic:pic>
              </a:graphicData>
            </a:graphic>
          </wp:inline>
        </w:drawing>
      </w:r>
      <w:r>
        <w:rPr>
          <w:rFonts w:ascii="宋体" w:hAnsi="宋体" w:eastAsia="宋体" w:cs="宋体"/>
          <w:kern w:val="0"/>
        </w:rPr>
        <w:fldChar w:fldCharType="end"/>
      </w:r>
    </w:p>
    <w:p>
      <w:pPr>
        <w:widowControl/>
        <w:jc w:val="left"/>
        <w:rPr>
          <w:rFonts w:hint="eastAsia" w:ascii="宋体" w:hAnsi="宋体" w:eastAsia="宋体" w:cs="宋体"/>
          <w:kern w:val="0"/>
          <w:lang w:eastAsia="zh-CN"/>
        </w:rPr>
      </w:pPr>
      <w:r>
        <w:rPr>
          <w:rFonts w:ascii="宋体" w:hAnsi="宋体" w:eastAsia="宋体" w:cs="宋体"/>
          <w:kern w:val="0"/>
        </w:rPr>
        <w:t>注：未安装“我的商大”app可以扫描以下二维码进行安装。</w:t>
      </w:r>
      <w:r>
        <w:rPr>
          <w:rFonts w:hint="eastAsia" w:ascii="宋体" w:hAnsi="宋体" w:eastAsia="宋体" w:cs="宋体"/>
          <w:kern w:val="0"/>
          <w:lang w:eastAsia="zh-CN"/>
        </w:rPr>
        <w:t>（苹果手机也可通过App Store搜索下载）</w:t>
      </w:r>
    </w:p>
    <w:p>
      <w:pPr>
        <w:widowControl/>
        <w:jc w:val="left"/>
        <w:rPr>
          <w:rFonts w:ascii="宋体" w:hAnsi="宋体" w:eastAsia="宋体" w:cs="宋体"/>
          <w:kern w:val="0"/>
        </w:rPr>
      </w:pPr>
      <w:r>
        <w:rPr>
          <w:rFonts w:ascii="宋体" w:hAnsi="宋体" w:eastAsia="宋体" w:cs="宋体"/>
          <w:kern w:val="0"/>
        </w:rPr>
        <w:fldChar w:fldCharType="begin"/>
      </w:r>
      <w:r>
        <w:rPr>
          <w:rFonts w:ascii="宋体" w:hAnsi="宋体" w:eastAsia="宋体" w:cs="宋体"/>
          <w:kern w:val="0"/>
        </w:rPr>
        <w:instrText xml:space="preserve"> INCLUDEPICTURE "https://cdn.nlark.com/yuque/0/2021/png/22592226/1630832167531-6ae2268d-684b-41d0-ae88-3cba6bd12fda.png" \* MERGEFORMATINET </w:instrText>
      </w:r>
      <w:r>
        <w:rPr>
          <w:rFonts w:ascii="宋体" w:hAnsi="宋体" w:eastAsia="宋体" w:cs="宋体"/>
          <w:kern w:val="0"/>
        </w:rPr>
        <w:fldChar w:fldCharType="separate"/>
      </w:r>
      <w:r>
        <w:rPr>
          <w:rFonts w:ascii="宋体" w:hAnsi="宋体" w:eastAsia="宋体" w:cs="宋体"/>
          <w:kern w:val="0"/>
        </w:rPr>
        <w:drawing>
          <wp:inline distT="0" distB="0" distL="0" distR="0">
            <wp:extent cx="1909445" cy="2209800"/>
            <wp:effectExtent l="0" t="0" r="1460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909445" cy="2209800"/>
                    </a:xfrm>
                    <a:prstGeom prst="rect">
                      <a:avLst/>
                    </a:prstGeom>
                    <a:noFill/>
                    <a:ln>
                      <a:noFill/>
                    </a:ln>
                  </pic:spPr>
                </pic:pic>
              </a:graphicData>
            </a:graphic>
          </wp:inline>
        </w:drawing>
      </w:r>
      <w:r>
        <w:rPr>
          <w:rFonts w:ascii="宋体" w:hAnsi="宋体" w:eastAsia="宋体" w:cs="宋体"/>
          <w:kern w:val="0"/>
        </w:rPr>
        <w:fldChar w:fldCharType="end"/>
      </w:r>
    </w:p>
    <w:p>
      <w:pPr>
        <w:widowControl/>
        <w:jc w:val="left"/>
        <w:rPr>
          <w:rFonts w:hint="eastAsia" w:ascii="宋体" w:hAnsi="宋体" w:eastAsia="宋体" w:cs="宋体"/>
          <w:kern w:val="0"/>
        </w:rPr>
      </w:pPr>
      <w:r>
        <w:rPr>
          <w:rFonts w:hint="eastAsia" w:ascii="宋体" w:hAnsi="宋体" w:eastAsia="宋体" w:cs="宋体"/>
          <w:kern w:val="0"/>
        </w:rPr>
        <w:t>为了满足广大师生的使用习惯，“我的商大”还开通了微信端。</w:t>
      </w:r>
    </w:p>
    <w:p>
      <w:pPr>
        <w:widowControl/>
        <w:jc w:val="left"/>
        <w:rPr>
          <w:rFonts w:hint="eastAsia" w:ascii="宋体" w:hAnsi="宋体" w:eastAsia="宋体" w:cs="宋体"/>
          <w:kern w:val="0"/>
        </w:rPr>
      </w:pPr>
    </w:p>
    <w:p>
      <w:pPr>
        <w:widowControl/>
        <w:jc w:val="left"/>
        <w:rPr>
          <w:rFonts w:hint="eastAsia" w:ascii="宋体" w:hAnsi="宋体" w:eastAsia="宋体" w:cs="宋体"/>
          <w:kern w:val="0"/>
          <w:lang w:eastAsia="zh-CN"/>
        </w:rPr>
      </w:pPr>
      <w:r>
        <w:rPr>
          <w:rFonts w:hint="eastAsia" w:ascii="宋体" w:hAnsi="宋体" w:eastAsia="宋体" w:cs="宋体"/>
          <w:kern w:val="0"/>
        </w:rPr>
        <w:t>在微信中查找“浙江工商大学”官微，选择菜单“微服务”-&gt;“我的商大”</w:t>
      </w:r>
      <w:r>
        <w:rPr>
          <w:rFonts w:hint="eastAsia" w:ascii="宋体" w:hAnsi="宋体" w:eastAsia="宋体" w:cs="宋体"/>
          <w:kern w:val="0"/>
          <w:lang w:eastAsia="zh-CN"/>
        </w:rPr>
        <w:t>。</w:t>
      </w:r>
    </w:p>
    <w:p>
      <w:pPr>
        <w:widowControl/>
        <w:jc w:val="left"/>
        <w:rPr>
          <w:rFonts w:hint="eastAsia" w:ascii="宋体" w:hAnsi="宋体" w:eastAsia="宋体" w:cs="宋体"/>
          <w:kern w:val="0"/>
          <w:lang w:eastAsia="zh-CN"/>
        </w:rPr>
      </w:pPr>
    </w:p>
    <w:p>
      <w:pPr>
        <w:widowControl/>
        <w:jc w:val="left"/>
        <w:rPr>
          <w:rFonts w:hint="eastAsia" w:ascii="宋体" w:hAnsi="宋体" w:eastAsia="宋体" w:cs="宋体"/>
          <w:kern w:val="0"/>
          <w:lang w:eastAsia="zh-CN"/>
        </w:rPr>
      </w:pPr>
      <w:r>
        <w:rPr>
          <w:rFonts w:hint="eastAsia" w:ascii="宋体" w:hAnsi="宋体" w:eastAsia="宋体" w:cs="宋体"/>
          <w:kern w:val="0"/>
        </w:rPr>
        <w:t xml:space="preserve">             </w:t>
      </w:r>
      <w:r>
        <w:rPr>
          <w:rFonts w:hint="eastAsia" w:ascii="宋体" w:hAnsi="宋体" w:eastAsia="宋体" w:cs="宋体"/>
          <w:kern w:val="0"/>
          <w:lang w:eastAsia="zh-CN"/>
        </w:rPr>
        <w:drawing>
          <wp:inline distT="0" distB="0" distL="114300" distR="114300">
            <wp:extent cx="1734820" cy="3487420"/>
            <wp:effectExtent l="0" t="0" r="17780" b="17780"/>
            <wp:docPr id="3" name="图片 3" descr="1639463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39463001(1)"/>
                    <pic:cNvPicPr>
                      <a:picLocks noChangeAspect="1"/>
                    </pic:cNvPicPr>
                  </pic:nvPicPr>
                  <pic:blipFill>
                    <a:blip r:embed="rId6"/>
                    <a:stretch>
                      <a:fillRect/>
                    </a:stretch>
                  </pic:blipFill>
                  <pic:spPr>
                    <a:xfrm>
                      <a:off x="0" y="0"/>
                      <a:ext cx="1734820" cy="3487420"/>
                    </a:xfrm>
                    <a:prstGeom prst="rect">
                      <a:avLst/>
                    </a:prstGeom>
                  </pic:spPr>
                </pic:pic>
              </a:graphicData>
            </a:graphic>
          </wp:inline>
        </w:drawing>
      </w:r>
    </w:p>
    <w:p>
      <w:pPr>
        <w:widowControl/>
        <w:numPr>
          <w:ilvl w:val="0"/>
          <w:numId w:val="2"/>
        </w:numPr>
        <w:spacing w:before="100" w:beforeAutospacing="1" w:after="100" w:afterAutospacing="1"/>
        <w:ind w:left="0"/>
        <w:jc w:val="left"/>
        <w:rPr>
          <w:rFonts w:ascii="宋体" w:hAnsi="宋体" w:eastAsia="宋体" w:cs="宋体"/>
          <w:kern w:val="0"/>
        </w:rPr>
      </w:pPr>
      <w:r>
        <w:rPr>
          <w:rFonts w:ascii="宋体" w:hAnsi="宋体" w:eastAsia="宋体" w:cs="宋体"/>
          <w:kern w:val="0"/>
        </w:rPr>
        <w:t>登录账户</w:t>
      </w:r>
    </w:p>
    <w:p>
      <w:pPr>
        <w:widowControl/>
        <w:jc w:val="left"/>
        <w:rPr>
          <w:rFonts w:ascii="宋体" w:hAnsi="宋体" w:eastAsia="宋体" w:cs="宋体"/>
          <w:kern w:val="0"/>
        </w:rPr>
      </w:pPr>
      <w:r>
        <w:rPr>
          <w:rFonts w:ascii="宋体" w:hAnsi="宋体" w:eastAsia="宋体" w:cs="宋体"/>
          <w:kern w:val="0"/>
        </w:rPr>
        <w:t>使用学校统一身份认证登录：账号为教职工号。（注：如从未登录过“我的商大”，请选择忘记登录密码找回重置）</w:t>
      </w:r>
    </w:p>
    <w:p>
      <w:pPr>
        <w:widowControl/>
        <w:jc w:val="left"/>
        <w:rPr>
          <w:rFonts w:ascii="宋体" w:hAnsi="宋体" w:eastAsia="宋体" w:cs="宋体"/>
          <w:kern w:val="0"/>
        </w:rPr>
      </w:pPr>
    </w:p>
    <w:p>
      <w:pPr>
        <w:widowControl/>
        <w:numPr>
          <w:ilvl w:val="0"/>
          <w:numId w:val="2"/>
        </w:numPr>
        <w:ind w:left="0" w:leftChars="0" w:hanging="360" w:firstLineChars="0"/>
        <w:jc w:val="left"/>
        <w:rPr>
          <w:rFonts w:hint="default" w:ascii="宋体" w:hAnsi="宋体" w:eastAsia="宋体" w:cs="宋体"/>
          <w:kern w:val="0"/>
          <w:lang w:val="en-US" w:eastAsia="zh-CN"/>
        </w:rPr>
      </w:pPr>
      <w:r>
        <w:rPr>
          <w:rFonts w:hint="eastAsia" w:ascii="宋体" w:hAnsi="宋体" w:eastAsia="宋体" w:cs="宋体"/>
          <w:kern w:val="0"/>
          <w:lang w:val="en-US" w:eastAsia="zh-CN"/>
        </w:rPr>
        <w:t>点击进入工会服务系统</w:t>
      </w:r>
    </w:p>
    <w:p>
      <w:pPr>
        <w:widowControl/>
        <w:numPr>
          <w:ilvl w:val="0"/>
          <w:numId w:val="0"/>
        </w:numPr>
        <w:jc w:val="left"/>
        <w:rPr>
          <w:rFonts w:hint="default" w:ascii="宋体" w:hAnsi="宋体" w:eastAsia="宋体" w:cs="宋体"/>
          <w:kern w:val="0"/>
          <w:lang w:val="en-US" w:eastAsia="zh-CN"/>
        </w:rPr>
      </w:pPr>
      <w:r>
        <w:rPr>
          <w:rFonts w:hint="default" w:ascii="宋体" w:hAnsi="宋体" w:eastAsia="宋体" w:cs="宋体"/>
          <w:kern w:val="0"/>
          <w:lang w:val="en-US" w:eastAsia="zh-CN"/>
        </w:rPr>
        <w:drawing>
          <wp:inline distT="0" distB="0" distL="114300" distR="114300">
            <wp:extent cx="2319655" cy="4712335"/>
            <wp:effectExtent l="0" t="0" r="4445" b="12065"/>
            <wp:docPr id="1" name="图片 1" descr="1639033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39033521(1)"/>
                    <pic:cNvPicPr>
                      <a:picLocks noChangeAspect="1"/>
                    </pic:cNvPicPr>
                  </pic:nvPicPr>
                  <pic:blipFill>
                    <a:blip r:embed="rId7"/>
                    <a:stretch>
                      <a:fillRect/>
                    </a:stretch>
                  </pic:blipFill>
                  <pic:spPr>
                    <a:xfrm>
                      <a:off x="0" y="0"/>
                      <a:ext cx="2319655" cy="4712335"/>
                    </a:xfrm>
                    <a:prstGeom prst="rect">
                      <a:avLst/>
                    </a:prstGeom>
                  </pic:spPr>
                </pic:pic>
              </a:graphicData>
            </a:graphic>
          </wp:inline>
        </w:drawing>
      </w:r>
    </w:p>
    <w:p>
      <w:pPr>
        <w:widowControl/>
        <w:numPr>
          <w:ilvl w:val="0"/>
          <w:numId w:val="0"/>
        </w:numPr>
        <w:ind w:left="-360" w:leftChars="0"/>
        <w:jc w:val="left"/>
        <w:rPr>
          <w:rFonts w:hint="default" w:ascii="宋体" w:hAnsi="宋体" w:eastAsia="宋体" w:cs="宋体"/>
          <w:kern w:val="0"/>
          <w:lang w:val="en-US" w:eastAsia="zh-CN"/>
        </w:rPr>
      </w:pPr>
      <w:r>
        <w:rPr>
          <w:rFonts w:hint="eastAsia" w:ascii="宋体" w:hAnsi="宋体" w:eastAsia="宋体" w:cs="宋体"/>
          <w:kern w:val="0"/>
          <w:lang w:val="en-US" w:eastAsia="zh-CN"/>
        </w:rPr>
        <w:t>用户可点击首页常用查询下的工会服务系统进入，在选择开放时间内勾选一个套餐然后提交，在规定时间内教职工可以多次修改，以最后提交的结果为准；因故在规定时间内没有及时登记的教职工系统默认已经选择人数最多的商家。</w:t>
      </w:r>
      <w:bookmarkStart w:id="0" w:name="_GoBack"/>
      <w:bookmarkEnd w:id="0"/>
    </w:p>
    <w:p>
      <w:pPr>
        <w:widowControl/>
        <w:numPr>
          <w:ilvl w:val="0"/>
          <w:numId w:val="0"/>
        </w:numPr>
        <w:ind w:left="-360" w:leftChars="0"/>
        <w:jc w:val="left"/>
        <w:rPr>
          <w:rFonts w:hint="eastAsia" w:ascii="宋体" w:hAnsi="宋体" w:eastAsia="宋体" w:cs="宋体"/>
          <w:kern w:val="0"/>
          <w:lang w:val="en-US" w:eastAsia="zh-CN"/>
        </w:rPr>
      </w:pPr>
    </w:p>
    <w:sectPr>
      <w:pgSz w:w="11900" w:h="16840"/>
      <w:pgMar w:top="1440" w:right="1800" w:bottom="1440" w:left="1800" w:header="851" w:footer="992" w:gutter="0"/>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A12716"/>
    <w:multiLevelType w:val="multilevel"/>
    <w:tmpl w:val="0CA12716"/>
    <w:lvl w:ilvl="0" w:tentative="0">
      <w:start w:val="2"/>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46BD0D4F"/>
    <w:multiLevelType w:val="multilevel"/>
    <w:tmpl w:val="46BD0D4F"/>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documentProtection w:enforcement="0"/>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C62"/>
    <w:rsid w:val="00106AA1"/>
    <w:rsid w:val="00480340"/>
    <w:rsid w:val="00687B32"/>
    <w:rsid w:val="008E1AFA"/>
    <w:rsid w:val="00D65C62"/>
    <w:rsid w:val="00FE2BF1"/>
    <w:rsid w:val="05715BAA"/>
    <w:rsid w:val="092F2365"/>
    <w:rsid w:val="09E3151B"/>
    <w:rsid w:val="1043576F"/>
    <w:rsid w:val="17F43ABA"/>
    <w:rsid w:val="1D342403"/>
    <w:rsid w:val="3513085C"/>
    <w:rsid w:val="37382851"/>
    <w:rsid w:val="38061B47"/>
    <w:rsid w:val="45025FBB"/>
    <w:rsid w:val="4C9006AB"/>
    <w:rsid w:val="4CCA33F8"/>
    <w:rsid w:val="50D33B52"/>
    <w:rsid w:val="538B4884"/>
    <w:rsid w:val="599124C8"/>
    <w:rsid w:val="59A4342A"/>
    <w:rsid w:val="5B85697F"/>
    <w:rsid w:val="5BC858E2"/>
    <w:rsid w:val="61625120"/>
    <w:rsid w:val="623E730F"/>
    <w:rsid w:val="62FC24EE"/>
    <w:rsid w:val="63CE5BCA"/>
    <w:rsid w:val="64F15290"/>
    <w:rsid w:val="65053FDE"/>
    <w:rsid w:val="6B422B5C"/>
    <w:rsid w:val="6DA43B9C"/>
    <w:rsid w:val="70FD092D"/>
    <w:rsid w:val="72CE3C4C"/>
    <w:rsid w:val="73F8659C"/>
    <w:rsid w:val="74B87F66"/>
    <w:rsid w:val="759A3088"/>
    <w:rsid w:val="78F61EF0"/>
    <w:rsid w:val="7BB045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character" w:customStyle="1" w:styleId="4">
    <w:name w:val="ne-text"/>
    <w:basedOn w:val="3"/>
    <w:uiPriority w:val="0"/>
  </w:style>
  <w:style w:type="paragraph" w:customStyle="1" w:styleId="5">
    <w:name w:val="ne-p"/>
    <w:basedOn w:val="1"/>
    <w:uiPriority w:val="0"/>
    <w:pPr>
      <w:widowControl/>
      <w:spacing w:before="100" w:beforeAutospacing="1" w:after="100" w:afterAutospacing="1"/>
      <w:jc w:val="left"/>
    </w:pPr>
    <w:rPr>
      <w:rFonts w:ascii="宋体" w:hAnsi="宋体" w:eastAsia="宋体" w:cs="宋体"/>
      <w:kern w:val="0"/>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430</Words>
  <Characters>2457</Characters>
  <Lines>20</Lines>
  <Paragraphs>5</Paragraphs>
  <TotalTime>1</TotalTime>
  <ScaleCrop>false</ScaleCrop>
  <LinksUpToDate>false</LinksUpToDate>
  <CharactersWithSpaces>2882</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2019-07-18T09:41:00Z</dcterms:created>
  <dc:creator>语雀 (yuque.com)</dc:creator>
  <cp:lastModifiedBy>陈婷</cp:lastModifiedBy>
  <dcterms:modified xsi:type="dcterms:W3CDTF">2021-12-14T06:26:32Z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33E39B6762AC43FEBF1857221C8B454D</vt:lpwstr>
  </property>
</Properties>
</file>